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38" w:rsidRPr="00796ABD" w:rsidRDefault="00514986">
      <w:pPr>
        <w:rPr>
          <w:rFonts w:ascii="Arial" w:hAnsi="Arial" w:cs="Arial"/>
          <w:b/>
          <w:sz w:val="24"/>
          <w:szCs w:val="24"/>
        </w:rPr>
      </w:pPr>
      <w:r w:rsidRPr="00796ABD">
        <w:rPr>
          <w:rFonts w:ascii="Arial" w:hAnsi="Arial" w:cs="Arial"/>
          <w:b/>
          <w:sz w:val="24"/>
          <w:szCs w:val="24"/>
        </w:rPr>
        <w:t>Bacon, Gary, Professor</w:t>
      </w:r>
      <w:r w:rsidR="001D750B">
        <w:rPr>
          <w:rFonts w:ascii="Arial" w:hAnsi="Arial" w:cs="Arial"/>
          <w:b/>
          <w:sz w:val="24"/>
          <w:szCs w:val="24"/>
        </w:rPr>
        <w:t xml:space="preserve"> </w:t>
      </w:r>
      <w:r w:rsidR="001D750B" w:rsidRPr="001D750B">
        <w:rPr>
          <w:rFonts w:ascii="Arial" w:hAnsi="Arial" w:cs="Arial"/>
          <w:sz w:val="18"/>
          <w:szCs w:val="18"/>
        </w:rPr>
        <w:t>(from Linked In</w:t>
      </w:r>
      <w:r w:rsidR="00765ED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65EDB">
        <w:rPr>
          <w:rFonts w:ascii="Arial" w:hAnsi="Arial" w:cs="Arial"/>
          <w:sz w:val="18"/>
          <w:szCs w:val="18"/>
        </w:rPr>
        <w:t>and  Freemasons</w:t>
      </w:r>
      <w:proofErr w:type="gramEnd"/>
      <w:r w:rsidR="00765EDB">
        <w:rPr>
          <w:rFonts w:ascii="Arial" w:hAnsi="Arial" w:cs="Arial"/>
          <w:sz w:val="18"/>
          <w:szCs w:val="18"/>
        </w:rPr>
        <w:t xml:space="preserve"> Queensland</w:t>
      </w:r>
      <w:r w:rsidR="001D750B" w:rsidRPr="001D750B">
        <w:rPr>
          <w:rFonts w:ascii="Arial" w:hAnsi="Arial" w:cs="Arial"/>
          <w:sz w:val="18"/>
          <w:szCs w:val="18"/>
        </w:rPr>
        <w:t>)</w:t>
      </w:r>
    </w:p>
    <w:p w:rsidR="00F31E68" w:rsidRDefault="00F31E68" w:rsidP="001D75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956047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yBacon-cropp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04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E68" w:rsidRDefault="00F31E68" w:rsidP="001D75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765EDB" w:rsidRPr="00765EDB" w:rsidRDefault="00765EDB" w:rsidP="00765EDB">
      <w:pPr>
        <w:spacing w:after="0" w:line="240" w:lineRule="auto"/>
        <w:jc w:val="both"/>
        <w:rPr>
          <w:rStyle w:val="ms-rtefontface-3"/>
          <w:rFonts w:ascii="Arial" w:hAnsi="Arial" w:cs="Arial"/>
          <w:sz w:val="20"/>
          <w:szCs w:val="20"/>
        </w:rPr>
      </w:pPr>
      <w:proofErr w:type="gramStart"/>
      <w:r w:rsidRPr="00765EDB">
        <w:rPr>
          <w:rStyle w:val="ms-rtefontface-3"/>
          <w:rFonts w:ascii="Arial" w:hAnsi="Arial" w:cs="Arial"/>
          <w:sz w:val="20"/>
          <w:szCs w:val="20"/>
        </w:rPr>
        <w:t>Chr</w:t>
      </w:r>
      <w:r w:rsidRPr="00765EDB">
        <w:rPr>
          <w:rStyle w:val="ms-rtefontface-3"/>
          <w:rFonts w:ascii="Arial" w:hAnsi="Arial" w:cs="Arial"/>
          <w:sz w:val="20"/>
          <w:szCs w:val="20"/>
        </w:rPr>
        <w:t>istian Brothers College, Gympie.</w:t>
      </w:r>
      <w:proofErr w:type="gramEnd"/>
      <w:r w:rsidRPr="00765EDB">
        <w:rPr>
          <w:rStyle w:val="ms-rtefontface-3"/>
          <w:rFonts w:ascii="Arial" w:hAnsi="Arial" w:cs="Arial"/>
          <w:sz w:val="20"/>
          <w:szCs w:val="20"/>
        </w:rPr>
        <w:t xml:space="preserve">  </w:t>
      </w:r>
      <w:proofErr w:type="gramStart"/>
      <w:r w:rsidR="0065682C" w:rsidRPr="00765EDB">
        <w:rPr>
          <w:rFonts w:ascii="Arial" w:eastAsia="Times New Roman" w:hAnsi="Arial" w:cs="Arial"/>
          <w:sz w:val="20"/>
          <w:szCs w:val="20"/>
          <w:lang w:eastAsia="en-AU"/>
        </w:rPr>
        <w:t>BSc Forestry ANU.</w:t>
      </w:r>
      <w:r w:rsidR="00DB5D5D" w:rsidRPr="00765EDB">
        <w:rPr>
          <w:rFonts w:ascii="Arial" w:eastAsia="Times New Roman" w:hAnsi="Arial" w:cs="Arial"/>
          <w:sz w:val="20"/>
          <w:szCs w:val="20"/>
          <w:lang w:eastAsia="en-AU"/>
        </w:rPr>
        <w:t>1969.</w:t>
      </w:r>
      <w:proofErr w:type="gramEnd"/>
      <w:r w:rsidR="001D750B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Pr="00765EDB">
        <w:rPr>
          <w:rStyle w:val="ms-rtefontface-3"/>
          <w:rFonts w:ascii="Arial" w:hAnsi="Arial" w:cs="Arial"/>
          <w:sz w:val="20"/>
          <w:szCs w:val="20"/>
        </w:rPr>
        <w:t>PhD in forest science</w:t>
      </w:r>
      <w:r w:rsidRPr="00765EDB">
        <w:rPr>
          <w:rStyle w:val="ms-rtefontface-3"/>
          <w:rFonts w:ascii="Arial" w:hAnsi="Arial" w:cs="Arial"/>
          <w:sz w:val="20"/>
          <w:szCs w:val="20"/>
        </w:rPr>
        <w:t xml:space="preserve"> at </w:t>
      </w:r>
      <w:r w:rsidRPr="00765EDB">
        <w:rPr>
          <w:rStyle w:val="ms-rtefontface-3"/>
          <w:rFonts w:ascii="Arial" w:hAnsi="Arial" w:cs="Arial"/>
          <w:sz w:val="20"/>
          <w:szCs w:val="20"/>
        </w:rPr>
        <w:t>ANU</w:t>
      </w:r>
      <w:r w:rsidRPr="00765EDB">
        <w:rPr>
          <w:rStyle w:val="ms-rtefontface-3"/>
          <w:rFonts w:ascii="Arial" w:hAnsi="Arial" w:cs="Arial"/>
          <w:sz w:val="20"/>
          <w:szCs w:val="20"/>
        </w:rPr>
        <w:t xml:space="preserve"> </w:t>
      </w:r>
      <w:r w:rsidRPr="00765EDB">
        <w:rPr>
          <w:rStyle w:val="ms-rtefontface-3"/>
          <w:rFonts w:ascii="Arial" w:hAnsi="Arial" w:cs="Arial"/>
          <w:sz w:val="20"/>
          <w:szCs w:val="20"/>
        </w:rPr>
        <w:t>1978.</w:t>
      </w:r>
      <w:proofErr w:type="gramEnd"/>
      <w:r w:rsidRPr="00765EDB">
        <w:rPr>
          <w:rStyle w:val="ms-rtefontface-3"/>
          <w:rFonts w:ascii="Arial" w:hAnsi="Arial" w:cs="Arial"/>
          <w:sz w:val="20"/>
          <w:szCs w:val="20"/>
        </w:rPr>
        <w:t xml:space="preserve">  </w:t>
      </w:r>
    </w:p>
    <w:p w:rsidR="00765EDB" w:rsidRPr="00765EDB" w:rsidRDefault="00765EDB" w:rsidP="00765EDB">
      <w:pPr>
        <w:spacing w:after="0" w:line="240" w:lineRule="auto"/>
        <w:jc w:val="both"/>
        <w:rPr>
          <w:rStyle w:val="ms-rtefontface-3"/>
          <w:rFonts w:ascii="Arial" w:hAnsi="Arial" w:cs="Arial"/>
          <w:sz w:val="20"/>
          <w:szCs w:val="20"/>
        </w:rPr>
      </w:pPr>
    </w:p>
    <w:p w:rsidR="00263779" w:rsidRPr="00765EDB" w:rsidRDefault="00514986" w:rsidP="00765E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765EDB">
        <w:rPr>
          <w:rFonts w:ascii="Arial" w:eastAsia="Times New Roman" w:hAnsi="Arial" w:cs="Arial"/>
          <w:sz w:val="20"/>
          <w:szCs w:val="20"/>
          <w:lang w:eastAsia="en-AU"/>
        </w:rPr>
        <w:t>Adjunct Professor at Griffith University</w:t>
      </w:r>
      <w:r w:rsidR="00796ABD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gramStart"/>
      <w:r w:rsidR="00796ABD" w:rsidRPr="00765EDB">
        <w:rPr>
          <w:rFonts w:ascii="Arial" w:eastAsia="Times New Roman" w:hAnsi="Arial" w:cs="Arial"/>
          <w:sz w:val="20"/>
          <w:szCs w:val="20"/>
          <w:lang w:eastAsia="en-AU"/>
        </w:rPr>
        <w:t>Brisbane  2005</w:t>
      </w:r>
      <w:proofErr w:type="gramEnd"/>
      <w:r w:rsidR="00796ABD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-.  </w:t>
      </w:r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>Consultant and JAS-ANZ accredited auditor to natural resource management agencies, forest processing industry and private forest growers on resource, silviculture, research, collaboration, certification and legislative issues</w:t>
      </w:r>
      <w:r w:rsidR="001D750B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>Executive Director DPI Forestry Business Group during the initial three-year commercialisation phase; concurrently established an integrated Forestry Research Institute to drive local innovation and forge collaborative partnerships on the national (</w:t>
      </w:r>
      <w:proofErr w:type="spellStart"/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>eg</w:t>
      </w:r>
      <w:proofErr w:type="spellEnd"/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 with CSIRO) and international (</w:t>
      </w:r>
      <w:proofErr w:type="spellStart"/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>eg</w:t>
      </w:r>
      <w:proofErr w:type="spellEnd"/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 with ACIAR) level.</w:t>
      </w:r>
      <w:r w:rsidR="001D750B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>Manager of large multi-disciplinary teams of policy specialists, scientists and operatives at Queensland Forestry, NSW Forestry Commission and Queensland DPI.</w:t>
      </w:r>
      <w:proofErr w:type="gramEnd"/>
      <w:r w:rsidR="001D750B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>Inaugural Deputy Chair of the national Forestry and Wood Products Research and Development Corporation.</w:t>
      </w:r>
      <w:proofErr w:type="gramEnd"/>
      <w:r w:rsidR="001D750B" w:rsidRPr="00765EDB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263779" w:rsidRPr="00765EDB">
        <w:rPr>
          <w:rFonts w:ascii="Arial" w:eastAsia="Times New Roman" w:hAnsi="Arial" w:cs="Arial"/>
          <w:sz w:val="20"/>
          <w:szCs w:val="20"/>
          <w:lang w:eastAsia="en-AU"/>
        </w:rPr>
        <w:t>Inaugural Member of the CSIRO Wood and Paper Industries Sector Advisory Committee.</w:t>
      </w:r>
      <w:proofErr w:type="gramEnd"/>
    </w:p>
    <w:p w:rsidR="00514986" w:rsidRPr="00765EDB" w:rsidRDefault="00514986" w:rsidP="00765EDB">
      <w:pPr>
        <w:jc w:val="both"/>
        <w:rPr>
          <w:rFonts w:ascii="Arial" w:hAnsi="Arial" w:cs="Arial"/>
          <w:sz w:val="20"/>
          <w:szCs w:val="20"/>
        </w:rPr>
      </w:pPr>
    </w:p>
    <w:p w:rsidR="00765EDB" w:rsidRPr="00765EDB" w:rsidRDefault="00765EDB" w:rsidP="00765EDB">
      <w:pPr>
        <w:jc w:val="both"/>
        <w:rPr>
          <w:rStyle w:val="ms-rtefontface-3"/>
          <w:rFonts w:ascii="Arial" w:hAnsi="Arial" w:cs="Arial"/>
          <w:sz w:val="20"/>
          <w:szCs w:val="20"/>
        </w:rPr>
      </w:pPr>
      <w:r w:rsidRPr="00765EDB">
        <w:rPr>
          <w:rStyle w:val="ms-rtefontface-3"/>
          <w:rFonts w:ascii="Arial" w:hAnsi="Arial" w:cs="Arial"/>
          <w:sz w:val="20"/>
          <w:szCs w:val="20"/>
        </w:rPr>
        <w:t xml:space="preserve">Gary worked </w:t>
      </w:r>
      <w:proofErr w:type="spellStart"/>
      <w:r w:rsidRPr="00765EDB">
        <w:rPr>
          <w:rStyle w:val="ms-rtefontface-3"/>
          <w:rFonts w:ascii="Arial" w:hAnsi="Arial" w:cs="Arial"/>
          <w:sz w:val="20"/>
          <w:szCs w:val="20"/>
        </w:rPr>
        <w:t>within</w:t>
      </w:r>
      <w:proofErr w:type="spellEnd"/>
      <w:r w:rsidRPr="00765EDB">
        <w:rPr>
          <w:rStyle w:val="ms-rtefontface-3"/>
          <w:rFonts w:ascii="Arial" w:hAnsi="Arial" w:cs="Arial"/>
          <w:sz w:val="20"/>
          <w:szCs w:val="20"/>
        </w:rPr>
        <w:t xml:space="preserve"> both the NSW Forestry Commission and the Queensland Forestry Department, rising to Assistant Commissioner and Chief Executive respectively. </w:t>
      </w:r>
      <w:r w:rsidRPr="00765EDB">
        <w:rPr>
          <w:rStyle w:val="ms-rtefontface-3"/>
          <w:rFonts w:ascii="Arial" w:hAnsi="Arial" w:cs="Arial"/>
          <w:sz w:val="20"/>
          <w:szCs w:val="20"/>
        </w:rPr>
        <w:t xml:space="preserve">  L</w:t>
      </w:r>
      <w:r w:rsidRPr="00765EDB">
        <w:rPr>
          <w:rStyle w:val="ms-rtefontface-3"/>
          <w:rFonts w:ascii="Arial" w:hAnsi="Arial" w:cs="Arial"/>
          <w:sz w:val="20"/>
          <w:szCs w:val="20"/>
        </w:rPr>
        <w:t>ead the Queensland Drought Secretariat within the Department of Primary Industries,</w:t>
      </w:r>
    </w:p>
    <w:p w:rsidR="00765EDB" w:rsidRPr="00765EDB" w:rsidRDefault="00765EDB" w:rsidP="00765EDB">
      <w:pPr>
        <w:jc w:val="both"/>
        <w:rPr>
          <w:rStyle w:val="ms-rtefontface-3"/>
          <w:rFonts w:ascii="Arial" w:hAnsi="Arial" w:cs="Arial"/>
          <w:sz w:val="20"/>
          <w:szCs w:val="20"/>
        </w:rPr>
      </w:pPr>
      <w:r w:rsidRPr="00765EDB">
        <w:rPr>
          <w:rStyle w:val="ms-rtefontface-3"/>
          <w:rFonts w:ascii="Arial" w:hAnsi="Arial" w:cs="Arial"/>
          <w:sz w:val="20"/>
          <w:szCs w:val="20"/>
        </w:rPr>
        <w:t>Gary has held a number of appointments within his forestry profession, including National Secretary, National President and Deputy President of the International body. In 1989 he was made a Fellow of the Institute of Foresters of Australia and in 2000 he was awarded the Jolly Medal for services to Australian forestry.</w:t>
      </w:r>
    </w:p>
    <w:p w:rsidR="00765EDB" w:rsidRDefault="00765EDB" w:rsidP="00765EDB">
      <w:pPr>
        <w:jc w:val="both"/>
        <w:rPr>
          <w:rStyle w:val="ms-rtefontface-3"/>
          <w:rFonts w:ascii="Arial" w:hAnsi="Arial" w:cs="Arial"/>
          <w:sz w:val="20"/>
          <w:szCs w:val="20"/>
        </w:rPr>
      </w:pPr>
      <w:r w:rsidRPr="00765EDB">
        <w:rPr>
          <w:rStyle w:val="ms-rtefontface-3"/>
          <w:rFonts w:ascii="Arial" w:hAnsi="Arial" w:cs="Arial"/>
          <w:sz w:val="20"/>
          <w:szCs w:val="20"/>
        </w:rPr>
        <w:t xml:space="preserve">Carol </w:t>
      </w:r>
      <w:proofErr w:type="spellStart"/>
      <w:r w:rsidRPr="00765EDB">
        <w:rPr>
          <w:rStyle w:val="ms-rtefontface-3"/>
          <w:rFonts w:ascii="Arial" w:hAnsi="Arial" w:cs="Arial"/>
          <w:sz w:val="20"/>
          <w:szCs w:val="20"/>
        </w:rPr>
        <w:t>Gormley</w:t>
      </w:r>
      <w:proofErr w:type="spellEnd"/>
      <w:r w:rsidRPr="00765EDB">
        <w:rPr>
          <w:rStyle w:val="ms-rtefontface-3"/>
          <w:rFonts w:ascii="Arial" w:hAnsi="Arial" w:cs="Arial"/>
          <w:sz w:val="20"/>
          <w:szCs w:val="20"/>
        </w:rPr>
        <w:t>, a local primary school teacher, and Gary were married in Gympie. They have two graduate children and two grandchildren who all live interstate.</w:t>
      </w:r>
    </w:p>
    <w:p w:rsidR="00765EDB" w:rsidRDefault="00765EDB" w:rsidP="00765EDB">
      <w:pPr>
        <w:jc w:val="both"/>
      </w:pPr>
      <w:bookmarkStart w:id="0" w:name="_GoBack"/>
      <w:bookmarkEnd w:id="0"/>
      <w:r>
        <w:br/>
      </w:r>
    </w:p>
    <w:sectPr w:rsidR="00765EDB" w:rsidSect="00514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E57"/>
    <w:multiLevelType w:val="multilevel"/>
    <w:tmpl w:val="468E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86"/>
    <w:rsid w:val="001D750B"/>
    <w:rsid w:val="00263779"/>
    <w:rsid w:val="00453D38"/>
    <w:rsid w:val="00514986"/>
    <w:rsid w:val="0065682C"/>
    <w:rsid w:val="00765EDB"/>
    <w:rsid w:val="00796ABD"/>
    <w:rsid w:val="00DB5D5D"/>
    <w:rsid w:val="00F3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5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514986"/>
  </w:style>
  <w:style w:type="character" w:styleId="Strong">
    <w:name w:val="Strong"/>
    <w:basedOn w:val="DefaultParagraphFont"/>
    <w:uiPriority w:val="22"/>
    <w:qFormat/>
    <w:rsid w:val="005149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68"/>
    <w:rPr>
      <w:rFonts w:ascii="Tahoma" w:hAnsi="Tahoma" w:cs="Tahoma"/>
      <w:sz w:val="16"/>
      <w:szCs w:val="16"/>
    </w:rPr>
  </w:style>
  <w:style w:type="character" w:customStyle="1" w:styleId="ms-rtefontface-3">
    <w:name w:val="ms-rtefontface-3"/>
    <w:basedOn w:val="DefaultParagraphFont"/>
    <w:rsid w:val="0076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5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514986"/>
  </w:style>
  <w:style w:type="character" w:styleId="Strong">
    <w:name w:val="Strong"/>
    <w:basedOn w:val="DefaultParagraphFont"/>
    <w:uiPriority w:val="22"/>
    <w:qFormat/>
    <w:rsid w:val="005149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68"/>
    <w:rPr>
      <w:rFonts w:ascii="Tahoma" w:hAnsi="Tahoma" w:cs="Tahoma"/>
      <w:sz w:val="16"/>
      <w:szCs w:val="16"/>
    </w:rPr>
  </w:style>
  <w:style w:type="character" w:customStyle="1" w:styleId="ms-rtefontface-3">
    <w:name w:val="ms-rtefontface-3"/>
    <w:basedOn w:val="DefaultParagraphFont"/>
    <w:rsid w:val="0076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2013-09-30T23:55:00Z</dcterms:created>
  <dcterms:modified xsi:type="dcterms:W3CDTF">2013-10-09T01:39:00Z</dcterms:modified>
</cp:coreProperties>
</file>